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03E7" w14:textId="77777777" w:rsidR="004F7B0F" w:rsidRPr="0007416D" w:rsidRDefault="004F7B0F" w:rsidP="0007416D">
      <w:pPr>
        <w:rPr>
          <w:rStyle w:val="Riferimentodelicato"/>
        </w:rPr>
      </w:pPr>
    </w:p>
    <w:p w14:paraId="78786CA9" w14:textId="77777777" w:rsidR="004F7B0F" w:rsidRDefault="004F7B0F" w:rsidP="00C85F30">
      <w:pPr>
        <w:rPr>
          <w:rFonts w:ascii="Apple Symbols" w:hAnsi="Apple Symbols" w:cs="Apple Symbols"/>
        </w:rPr>
      </w:pPr>
    </w:p>
    <w:p w14:paraId="353DC6DC" w14:textId="0768C092" w:rsidR="00C77B71" w:rsidRPr="00C77B71" w:rsidRDefault="00C77B71" w:rsidP="00C77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</w:pPr>
      <w:r w:rsidRPr="00C77B71"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  <w:t xml:space="preserve">MIGRANTS </w:t>
      </w:r>
    </w:p>
    <w:p w14:paraId="1E02C6F5" w14:textId="77777777" w:rsidR="00C77B71" w:rsidRPr="0094700B" w:rsidRDefault="00C77B71" w:rsidP="00C77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</w:pPr>
      <w:r w:rsidRPr="0094700B"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  <w:t>TRAINING PROGRAM</w:t>
      </w:r>
    </w:p>
    <w:p w14:paraId="2974C97C" w14:textId="77777777" w:rsidR="00C77B71" w:rsidRDefault="00C77B71" w:rsidP="00C77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lang w:val="en-GB"/>
        </w:rPr>
      </w:pPr>
    </w:p>
    <w:p w14:paraId="3EED94FE" w14:textId="006265F4" w:rsidR="002C6DAA" w:rsidRDefault="002C6DAA" w:rsidP="00C77B71">
      <w:pPr>
        <w:jc w:val="center"/>
        <w:rPr>
          <w:rFonts w:ascii="Apple Symbols" w:hAnsi="Apple Symbols" w:cs="Apple Symbols"/>
          <w:b/>
          <w:bCs/>
          <w:color w:val="592E12"/>
          <w:sz w:val="36"/>
          <w:szCs w:val="36"/>
          <w:lang w:val="en-US"/>
        </w:rPr>
      </w:pPr>
    </w:p>
    <w:p w14:paraId="430A5ABA" w14:textId="50F89270" w:rsidR="00C65503" w:rsidRDefault="00C65503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i/>
          <w:iCs/>
          <w:color w:val="592E12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color w:val="592E12"/>
          <w:sz w:val="32"/>
          <w:szCs w:val="32"/>
          <w:u w:val="single"/>
          <w:lang w:val="en-US"/>
        </w:rPr>
        <w:t xml:space="preserve">DEFINING AND MEASURING INTERNATIONAL MIGRATION: </w:t>
      </w:r>
    </w:p>
    <w:p w14:paraId="0BD88A15" w14:textId="21BB3BDC" w:rsidR="002C6DAA" w:rsidRDefault="00C65503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i/>
          <w:iCs/>
          <w:color w:val="592E12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color w:val="592E12"/>
          <w:sz w:val="32"/>
          <w:szCs w:val="32"/>
          <w:u w:val="single"/>
          <w:lang w:val="en-US"/>
        </w:rPr>
        <w:t>A DEMOGRAPHIC PERSPECTIVE</w:t>
      </w:r>
    </w:p>
    <w:p w14:paraId="26F41980" w14:textId="77777777" w:rsidR="000C391F" w:rsidRPr="000C391F" w:rsidRDefault="000C391F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i/>
          <w:iCs/>
          <w:color w:val="592E12"/>
          <w:sz w:val="10"/>
          <w:szCs w:val="10"/>
          <w:u w:val="single"/>
          <w:lang w:val="en-US"/>
        </w:rPr>
      </w:pPr>
    </w:p>
    <w:p w14:paraId="3351BF0B" w14:textId="7D830E46" w:rsidR="0094700B" w:rsidRDefault="0085527C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592E12"/>
          <w:lang w:val="en-US"/>
        </w:rPr>
      </w:pPr>
      <w:r>
        <w:rPr>
          <w:rFonts w:ascii="Arial" w:hAnsi="Arial" w:cs="Arial"/>
          <w:b/>
          <w:bCs/>
          <w:color w:val="592E12"/>
          <w:lang w:val="en-US"/>
        </w:rPr>
        <w:t>4-7 May 2021</w:t>
      </w:r>
    </w:p>
    <w:p w14:paraId="27C79E46" w14:textId="77777777" w:rsidR="000C391F" w:rsidRPr="000C391F" w:rsidRDefault="000C391F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592E12"/>
          <w:sz w:val="10"/>
          <w:szCs w:val="10"/>
          <w:lang w:val="en-US"/>
        </w:rPr>
      </w:pPr>
    </w:p>
    <w:p w14:paraId="53FD71E8" w14:textId="7DF26BF7" w:rsidR="0094700B" w:rsidRDefault="00A31C26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592E12"/>
          <w:lang w:val="en-US"/>
        </w:rPr>
      </w:pPr>
      <w:r w:rsidRPr="0094700B">
        <w:rPr>
          <w:rFonts w:ascii="Arial" w:hAnsi="Arial" w:cs="Arial"/>
          <w:b/>
          <w:bCs/>
          <w:color w:val="592E12"/>
          <w:lang w:val="en-US"/>
        </w:rPr>
        <w:t>Lecturer:</w:t>
      </w:r>
      <w:r w:rsidR="0085527C">
        <w:rPr>
          <w:rFonts w:ascii="Arial" w:hAnsi="Arial" w:cs="Arial"/>
          <w:b/>
          <w:bCs/>
          <w:color w:val="592E12"/>
          <w:lang w:val="en-US"/>
        </w:rPr>
        <w:t xml:space="preserve"> Annalisa Busetta</w:t>
      </w:r>
      <w:r>
        <w:rPr>
          <w:rFonts w:ascii="Arial" w:hAnsi="Arial" w:cs="Arial"/>
          <w:b/>
          <w:bCs/>
          <w:color w:val="592E12"/>
          <w:lang w:val="en-US"/>
        </w:rPr>
        <w:t xml:space="preserve"> </w:t>
      </w:r>
      <w:r w:rsidR="0094700B" w:rsidRPr="0094700B">
        <w:rPr>
          <w:rFonts w:ascii="Arial" w:hAnsi="Arial" w:cs="Arial"/>
          <w:b/>
          <w:bCs/>
          <w:color w:val="592E12"/>
          <w:lang w:val="en-US"/>
        </w:rPr>
        <w:t>(University</w:t>
      </w:r>
      <w:r w:rsidR="0085527C">
        <w:rPr>
          <w:rFonts w:ascii="Arial" w:hAnsi="Arial" w:cs="Arial"/>
          <w:b/>
          <w:bCs/>
          <w:color w:val="592E12"/>
          <w:lang w:val="en-US"/>
        </w:rPr>
        <w:t xml:space="preserve"> of Palermo</w:t>
      </w:r>
      <w:r w:rsidR="0094700B">
        <w:rPr>
          <w:rFonts w:ascii="Arial" w:hAnsi="Arial" w:cs="Arial"/>
          <w:color w:val="592E12"/>
          <w:lang w:val="en-US"/>
        </w:rPr>
        <w:t>)</w:t>
      </w:r>
    </w:p>
    <w:p w14:paraId="242C8DBE" w14:textId="07F10F5A" w:rsidR="0094700B" w:rsidRDefault="0094700B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592E12"/>
          <w:lang w:val="en-US"/>
        </w:rPr>
      </w:pPr>
      <w:r>
        <w:rPr>
          <w:rFonts w:ascii="Arial" w:hAnsi="Arial" w:cs="Arial"/>
          <w:color w:val="592E12"/>
          <w:lang w:val="en-US"/>
        </w:rPr>
        <w:t>(</w:t>
      </w:r>
      <w:r w:rsidR="0085527C">
        <w:rPr>
          <w:rFonts w:ascii="Arial" w:hAnsi="Arial" w:cs="Arial"/>
          <w:color w:val="592E12"/>
          <w:lang w:val="en-US"/>
        </w:rPr>
        <w:t>annalisa.busetta@unipa.it</w:t>
      </w:r>
      <w:r>
        <w:rPr>
          <w:rFonts w:ascii="Arial" w:hAnsi="Arial" w:cs="Arial"/>
          <w:color w:val="592E12"/>
          <w:lang w:val="en-US"/>
        </w:rPr>
        <w:t>)</w:t>
      </w:r>
    </w:p>
    <w:p w14:paraId="6C0024BC" w14:textId="77777777" w:rsidR="0094700B" w:rsidRDefault="0094700B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pple Symbols" w:hAnsi="Apple Symbols" w:cs="Apple Symbols"/>
          <w:b/>
          <w:bCs/>
          <w:color w:val="592E12"/>
          <w:lang w:val="en-US"/>
        </w:rPr>
      </w:pPr>
    </w:p>
    <w:p w14:paraId="743821BB" w14:textId="77777777" w:rsidR="00C65503" w:rsidRDefault="00C65503" w:rsidP="005E4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pple Symbols" w:hAnsi="Apple Symbols" w:cs="Apple Symbols"/>
          <w:b/>
          <w:bCs/>
          <w:color w:val="592E12"/>
          <w:lang w:val="en-US"/>
        </w:rPr>
      </w:pPr>
    </w:p>
    <w:p w14:paraId="2873005E" w14:textId="43A1AF5E" w:rsid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US"/>
        </w:rPr>
      </w:pPr>
      <w:proofErr w:type="gramStart"/>
      <w:r>
        <w:rPr>
          <w:rFonts w:ascii="Apple Symbols" w:hAnsi="Apple Symbols" w:cs="Apple Symbols"/>
          <w:b/>
          <w:bCs/>
          <w:color w:val="592E12"/>
          <w:lang w:val="en-US"/>
        </w:rPr>
        <w:t>1</w:t>
      </w:r>
      <w:r w:rsidR="00B120AD" w:rsidRPr="00B120AD">
        <w:rPr>
          <w:rFonts w:ascii="Apple Symbols" w:hAnsi="Apple Symbols" w:cs="Apple Symbols"/>
          <w:b/>
          <w:bCs/>
          <w:color w:val="592E12"/>
          <w:vertAlign w:val="superscript"/>
          <w:lang w:val="en-US"/>
        </w:rPr>
        <w:t>st</w:t>
      </w:r>
      <w:proofErr w:type="gramEnd"/>
      <w:r w:rsidR="00B120AD">
        <w:rPr>
          <w:rFonts w:ascii="Apple Symbols" w:hAnsi="Apple Symbols" w:cs="Apple Symbols"/>
          <w:b/>
          <w:bCs/>
          <w:color w:val="592E12"/>
          <w:lang w:val="en-US"/>
        </w:rPr>
        <w:t xml:space="preserve"> </w:t>
      </w:r>
      <w:r>
        <w:rPr>
          <w:rFonts w:ascii="Apple Symbols" w:hAnsi="Apple Symbols" w:cs="Apple Symbols"/>
          <w:b/>
          <w:bCs/>
          <w:color w:val="592E12"/>
          <w:lang w:val="en-US"/>
        </w:rPr>
        <w:t>DAY</w:t>
      </w:r>
    </w:p>
    <w:p w14:paraId="5EE1CC52" w14:textId="369CD8E1" w:rsidR="00C65503" w:rsidRP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  <w:r w:rsidRPr="00C65503">
        <w:rPr>
          <w:rFonts w:ascii="Apple Symbols" w:hAnsi="Apple Symbols" w:cs="Apple Symbols"/>
          <w:bCs/>
          <w:color w:val="592E12"/>
          <w:lang w:val="en-US"/>
        </w:rPr>
        <w:t>Introduction to international migration: a quantitative point of view</w:t>
      </w:r>
    </w:p>
    <w:p w14:paraId="224C8AB4" w14:textId="77777777" w:rsid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US"/>
        </w:rPr>
      </w:pPr>
    </w:p>
    <w:p w14:paraId="3A38F533" w14:textId="7CDA32BC" w:rsid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US"/>
        </w:rPr>
      </w:pPr>
      <w:proofErr w:type="gramStart"/>
      <w:r>
        <w:rPr>
          <w:rFonts w:ascii="Apple Symbols" w:hAnsi="Apple Symbols" w:cs="Apple Symbols"/>
          <w:b/>
          <w:bCs/>
          <w:color w:val="592E12"/>
          <w:lang w:val="en-US"/>
        </w:rPr>
        <w:t>2</w:t>
      </w:r>
      <w:r w:rsidR="00B120AD" w:rsidRPr="00B120AD">
        <w:rPr>
          <w:rFonts w:ascii="Apple Symbols" w:hAnsi="Apple Symbols" w:cs="Apple Symbols"/>
          <w:b/>
          <w:bCs/>
          <w:color w:val="592E12"/>
          <w:vertAlign w:val="superscript"/>
          <w:lang w:val="en-US"/>
        </w:rPr>
        <w:t>nd</w:t>
      </w:r>
      <w:proofErr w:type="gramEnd"/>
      <w:r w:rsidR="00B120AD">
        <w:rPr>
          <w:rFonts w:ascii="Apple Symbols" w:hAnsi="Apple Symbols" w:cs="Apple Symbols"/>
          <w:b/>
          <w:bCs/>
          <w:color w:val="592E12"/>
          <w:lang w:val="en-US"/>
        </w:rPr>
        <w:t xml:space="preserve"> </w:t>
      </w:r>
      <w:r>
        <w:rPr>
          <w:rFonts w:ascii="Apple Symbols" w:hAnsi="Apple Symbols" w:cs="Apple Symbols"/>
          <w:b/>
          <w:bCs/>
          <w:color w:val="592E12"/>
          <w:lang w:val="en-US"/>
        </w:rPr>
        <w:t xml:space="preserve">DAY: </w:t>
      </w:r>
    </w:p>
    <w:p w14:paraId="173DDF91" w14:textId="66DB9B9F" w:rsidR="00C65503" w:rsidRPr="00C65503" w:rsidRDefault="00954CE2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  <w:r w:rsidRPr="00C65503">
        <w:rPr>
          <w:rFonts w:ascii="Apple Symbols" w:hAnsi="Apple Symbols" w:cs="Apple Symbols"/>
          <w:bCs/>
          <w:color w:val="592E12"/>
          <w:lang w:val="en-US"/>
        </w:rPr>
        <w:t>S</w:t>
      </w:r>
      <w:r w:rsidR="00C65503" w:rsidRPr="00C65503">
        <w:rPr>
          <w:rFonts w:ascii="Apple Symbols" w:hAnsi="Apple Symbols" w:cs="Apple Symbols"/>
          <w:bCs/>
          <w:color w:val="592E12"/>
          <w:lang w:val="en-US"/>
        </w:rPr>
        <w:t>ources</w:t>
      </w:r>
      <w:r>
        <w:rPr>
          <w:rFonts w:ascii="Apple Symbols" w:hAnsi="Apple Symbols" w:cs="Apple Symbols"/>
          <w:bCs/>
          <w:color w:val="592E12"/>
          <w:lang w:val="en-US"/>
        </w:rPr>
        <w:t xml:space="preserve"> of migration data</w:t>
      </w:r>
    </w:p>
    <w:p w14:paraId="03496115" w14:textId="77777777" w:rsidR="00B120AD" w:rsidRPr="00C65503" w:rsidRDefault="00B120AD" w:rsidP="00B1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  <w:r>
        <w:rPr>
          <w:rFonts w:ascii="Apple Symbols" w:hAnsi="Apple Symbols" w:cs="Apple Symbols"/>
          <w:bCs/>
          <w:color w:val="592E12"/>
          <w:lang w:val="en-US"/>
        </w:rPr>
        <w:t xml:space="preserve">Group work and debate </w:t>
      </w:r>
      <w:bookmarkStart w:id="0" w:name="_GoBack"/>
      <w:bookmarkEnd w:id="0"/>
    </w:p>
    <w:p w14:paraId="3BB67306" w14:textId="77777777" w:rsid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US"/>
        </w:rPr>
      </w:pPr>
    </w:p>
    <w:p w14:paraId="5D9686C3" w14:textId="7FB05713" w:rsid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US"/>
        </w:rPr>
      </w:pPr>
      <w:proofErr w:type="gramStart"/>
      <w:r>
        <w:rPr>
          <w:rFonts w:ascii="Apple Symbols" w:hAnsi="Apple Symbols" w:cs="Apple Symbols"/>
          <w:b/>
          <w:bCs/>
          <w:color w:val="592E12"/>
          <w:lang w:val="en-US"/>
        </w:rPr>
        <w:t>3</w:t>
      </w:r>
      <w:r w:rsidR="00B120AD" w:rsidRPr="00B120AD">
        <w:rPr>
          <w:rFonts w:ascii="Apple Symbols" w:hAnsi="Apple Symbols" w:cs="Apple Symbols"/>
          <w:b/>
          <w:bCs/>
          <w:color w:val="592E12"/>
          <w:vertAlign w:val="superscript"/>
          <w:lang w:val="en-US"/>
        </w:rPr>
        <w:t>rd</w:t>
      </w:r>
      <w:proofErr w:type="gramEnd"/>
      <w:r w:rsidR="00B120AD">
        <w:rPr>
          <w:rFonts w:ascii="Apple Symbols" w:hAnsi="Apple Symbols" w:cs="Apple Symbols"/>
          <w:b/>
          <w:bCs/>
          <w:color w:val="592E12"/>
          <w:lang w:val="en-US"/>
        </w:rPr>
        <w:t xml:space="preserve"> </w:t>
      </w:r>
      <w:r>
        <w:rPr>
          <w:rFonts w:ascii="Apple Symbols" w:hAnsi="Apple Symbols" w:cs="Apple Symbols"/>
          <w:b/>
          <w:bCs/>
          <w:color w:val="592E12"/>
          <w:lang w:val="en-US"/>
        </w:rPr>
        <w:t>DAY</w:t>
      </w:r>
    </w:p>
    <w:p w14:paraId="4344DEDF" w14:textId="209627B9" w:rsidR="00C65503" w:rsidRDefault="00954CE2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GB"/>
        </w:rPr>
      </w:pPr>
      <w:r>
        <w:rPr>
          <w:rFonts w:ascii="Apple Symbols" w:hAnsi="Apple Symbols" w:cs="Apple Symbols"/>
          <w:bCs/>
          <w:color w:val="592E12"/>
          <w:lang w:val="en-GB"/>
        </w:rPr>
        <w:t>T</w:t>
      </w:r>
      <w:r w:rsidRPr="00954CE2">
        <w:rPr>
          <w:rFonts w:ascii="Apple Symbols" w:hAnsi="Apple Symbols" w:cs="Apple Symbols"/>
          <w:bCs/>
          <w:color w:val="592E12"/>
          <w:lang w:val="en-GB"/>
        </w:rPr>
        <w:t>he most common measures of migration</w:t>
      </w:r>
    </w:p>
    <w:p w14:paraId="311E02A0" w14:textId="77777777" w:rsidR="00B120AD" w:rsidRPr="00C65503" w:rsidRDefault="00B120AD" w:rsidP="00B1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  <w:r>
        <w:rPr>
          <w:rFonts w:ascii="Apple Symbols" w:hAnsi="Apple Symbols" w:cs="Apple Symbols"/>
          <w:bCs/>
          <w:color w:val="592E12"/>
          <w:lang w:val="en-US"/>
        </w:rPr>
        <w:t xml:space="preserve">Group work and debate </w:t>
      </w:r>
    </w:p>
    <w:p w14:paraId="54D4E7DB" w14:textId="77777777" w:rsidR="00954CE2" w:rsidRPr="00954CE2" w:rsidRDefault="00954CE2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GB"/>
        </w:rPr>
      </w:pPr>
    </w:p>
    <w:p w14:paraId="1EDD88EB" w14:textId="238A2F36" w:rsidR="00C65503" w:rsidRDefault="00C65503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/>
          <w:bCs/>
          <w:color w:val="592E12"/>
          <w:lang w:val="en-US"/>
        </w:rPr>
      </w:pPr>
      <w:proofErr w:type="gramStart"/>
      <w:r>
        <w:rPr>
          <w:rFonts w:ascii="Apple Symbols" w:hAnsi="Apple Symbols" w:cs="Apple Symbols"/>
          <w:b/>
          <w:bCs/>
          <w:color w:val="592E12"/>
          <w:lang w:val="en-US"/>
        </w:rPr>
        <w:t>4</w:t>
      </w:r>
      <w:r w:rsidR="00B120AD" w:rsidRPr="00B120AD">
        <w:rPr>
          <w:rFonts w:ascii="Apple Symbols" w:hAnsi="Apple Symbols" w:cs="Apple Symbols"/>
          <w:b/>
          <w:bCs/>
          <w:color w:val="592E12"/>
          <w:vertAlign w:val="superscript"/>
          <w:lang w:val="en-US"/>
        </w:rPr>
        <w:t>th</w:t>
      </w:r>
      <w:proofErr w:type="gramEnd"/>
      <w:r w:rsidR="00B120AD">
        <w:rPr>
          <w:rFonts w:ascii="Apple Symbols" w:hAnsi="Apple Symbols" w:cs="Apple Symbols"/>
          <w:b/>
          <w:bCs/>
          <w:color w:val="592E12"/>
          <w:lang w:val="en-US"/>
        </w:rPr>
        <w:t xml:space="preserve"> </w:t>
      </w:r>
      <w:r>
        <w:rPr>
          <w:rFonts w:ascii="Apple Symbols" w:hAnsi="Apple Symbols" w:cs="Apple Symbols"/>
          <w:b/>
          <w:bCs/>
          <w:color w:val="592E12"/>
          <w:lang w:val="en-US"/>
        </w:rPr>
        <w:t>DAY</w:t>
      </w:r>
    </w:p>
    <w:p w14:paraId="7E23CEF4" w14:textId="101097C4" w:rsidR="00C65503" w:rsidRDefault="005D6552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  <w:r>
        <w:rPr>
          <w:rFonts w:ascii="Apple Symbols" w:hAnsi="Apple Symbols" w:cs="Apple Symbols"/>
          <w:bCs/>
          <w:color w:val="592E12"/>
          <w:lang w:val="en-US"/>
        </w:rPr>
        <w:t>Exploring m</w:t>
      </w:r>
      <w:r w:rsidR="00C65503" w:rsidRPr="00C65503">
        <w:rPr>
          <w:rFonts w:ascii="Apple Symbols" w:hAnsi="Apple Symbols" w:cs="Apple Symbols"/>
          <w:bCs/>
          <w:color w:val="592E12"/>
          <w:lang w:val="en-US"/>
        </w:rPr>
        <w:t>igration data on the web</w:t>
      </w:r>
    </w:p>
    <w:p w14:paraId="67577D1B" w14:textId="77777777" w:rsidR="00B120AD" w:rsidRPr="00C65503" w:rsidRDefault="00B120AD" w:rsidP="00B1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  <w:r>
        <w:rPr>
          <w:rFonts w:ascii="Apple Symbols" w:hAnsi="Apple Symbols" w:cs="Apple Symbols"/>
          <w:bCs/>
          <w:color w:val="592E12"/>
          <w:lang w:val="en-US"/>
        </w:rPr>
        <w:t xml:space="preserve">Group work and debate </w:t>
      </w:r>
    </w:p>
    <w:p w14:paraId="4A56AA16" w14:textId="77777777" w:rsidR="00196A2F" w:rsidRDefault="00196A2F" w:rsidP="00C65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Symbols" w:hAnsi="Apple Symbols" w:cs="Apple Symbols"/>
          <w:bCs/>
          <w:color w:val="592E12"/>
          <w:lang w:val="en-US"/>
        </w:rPr>
      </w:pPr>
    </w:p>
    <w:sectPr w:rsidR="00196A2F" w:rsidSect="00005098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6C7F" w14:textId="77777777" w:rsidR="00F273A5" w:rsidRDefault="00F273A5" w:rsidP="0048741F">
      <w:r>
        <w:separator/>
      </w:r>
    </w:p>
  </w:endnote>
  <w:endnote w:type="continuationSeparator" w:id="0">
    <w:p w14:paraId="0D7812E7" w14:textId="77777777" w:rsidR="00F273A5" w:rsidRDefault="00F273A5" w:rsidP="004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les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15A2" w14:textId="77777777" w:rsidR="00F273A5" w:rsidRDefault="00F273A5" w:rsidP="0048741F">
      <w:r>
        <w:separator/>
      </w:r>
    </w:p>
  </w:footnote>
  <w:footnote w:type="continuationSeparator" w:id="0">
    <w:p w14:paraId="44626048" w14:textId="77777777" w:rsidR="00F273A5" w:rsidRDefault="00F273A5" w:rsidP="0048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9187" w14:textId="77777777" w:rsidR="005E45A3" w:rsidRPr="00C85F30" w:rsidRDefault="005E45A3" w:rsidP="001C61BB">
    <w:pPr>
      <w:pStyle w:val="Intestazione"/>
      <w:jc w:val="center"/>
      <w:rPr>
        <w:rFonts w:ascii="Optima" w:hAnsi="Optima"/>
        <w:color w:val="592E12"/>
        <w:sz w:val="16"/>
        <w:szCs w:val="16"/>
        <w:lang w:val="en-US"/>
      </w:rPr>
    </w:pPr>
    <w:r>
      <w:rPr>
        <w:rFonts w:ascii="Optima" w:hAnsi="Optima"/>
        <w:noProof/>
        <w:color w:val="592E12"/>
        <w:sz w:val="16"/>
        <w:szCs w:val="16"/>
        <w:lang w:eastAsia="it-IT"/>
      </w:rPr>
      <w:drawing>
        <wp:inline distT="0" distB="0" distL="0" distR="0" wp14:anchorId="7BE2042F" wp14:editId="28C77F94">
          <wp:extent cx="6116320" cy="6369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rants_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C28"/>
    <w:multiLevelType w:val="hybridMultilevel"/>
    <w:tmpl w:val="EE20CC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F4A50"/>
    <w:multiLevelType w:val="hybridMultilevel"/>
    <w:tmpl w:val="6C7A1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12FBC"/>
    <w:multiLevelType w:val="multilevel"/>
    <w:tmpl w:val="17B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602C6"/>
    <w:multiLevelType w:val="hybridMultilevel"/>
    <w:tmpl w:val="3E9084E8"/>
    <w:lvl w:ilvl="0" w:tplc="1E8A1190">
      <w:start w:val="4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5DC"/>
    <w:multiLevelType w:val="hybridMultilevel"/>
    <w:tmpl w:val="322AFE20"/>
    <w:lvl w:ilvl="0" w:tplc="1E8A1190">
      <w:start w:val="4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1F"/>
    <w:rsid w:val="00005098"/>
    <w:rsid w:val="0007416D"/>
    <w:rsid w:val="000778B1"/>
    <w:rsid w:val="00092A59"/>
    <w:rsid w:val="000A605F"/>
    <w:rsid w:val="000C391F"/>
    <w:rsid w:val="0014299F"/>
    <w:rsid w:val="00196A2F"/>
    <w:rsid w:val="001C61BB"/>
    <w:rsid w:val="001D6CB3"/>
    <w:rsid w:val="002A53BF"/>
    <w:rsid w:val="002C6DAA"/>
    <w:rsid w:val="002D6EC4"/>
    <w:rsid w:val="00336717"/>
    <w:rsid w:val="0037767D"/>
    <w:rsid w:val="004249F3"/>
    <w:rsid w:val="00474F0D"/>
    <w:rsid w:val="0048741F"/>
    <w:rsid w:val="004A45DF"/>
    <w:rsid w:val="004F7B0F"/>
    <w:rsid w:val="00594DCE"/>
    <w:rsid w:val="005D6552"/>
    <w:rsid w:val="005E45A3"/>
    <w:rsid w:val="006418E5"/>
    <w:rsid w:val="00685F2B"/>
    <w:rsid w:val="00697C0E"/>
    <w:rsid w:val="00707891"/>
    <w:rsid w:val="007A1367"/>
    <w:rsid w:val="00805DA0"/>
    <w:rsid w:val="0085527C"/>
    <w:rsid w:val="00890602"/>
    <w:rsid w:val="008A2865"/>
    <w:rsid w:val="0094700B"/>
    <w:rsid w:val="00954CE2"/>
    <w:rsid w:val="00A31C26"/>
    <w:rsid w:val="00A95134"/>
    <w:rsid w:val="00A96D27"/>
    <w:rsid w:val="00AD7587"/>
    <w:rsid w:val="00AE70F0"/>
    <w:rsid w:val="00B120AD"/>
    <w:rsid w:val="00B573EB"/>
    <w:rsid w:val="00B91C1C"/>
    <w:rsid w:val="00C22271"/>
    <w:rsid w:val="00C65503"/>
    <w:rsid w:val="00C70315"/>
    <w:rsid w:val="00C77B71"/>
    <w:rsid w:val="00C85F30"/>
    <w:rsid w:val="00CE25CD"/>
    <w:rsid w:val="00D151BB"/>
    <w:rsid w:val="00D85F22"/>
    <w:rsid w:val="00DA512F"/>
    <w:rsid w:val="00DB6A9B"/>
    <w:rsid w:val="00DB7C9C"/>
    <w:rsid w:val="00DD62BC"/>
    <w:rsid w:val="00F060EA"/>
    <w:rsid w:val="00F273A5"/>
    <w:rsid w:val="00FB489D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6E0E"/>
  <w15:chartTrackingRefBased/>
  <w15:docId w15:val="{4CC11BD0-2FBD-E64E-85B4-8B6F7B2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41F"/>
  </w:style>
  <w:style w:type="paragraph" w:styleId="Pidipagina">
    <w:name w:val="footer"/>
    <w:basedOn w:val="Normale"/>
    <w:link w:val="PidipaginaCarattere"/>
    <w:uiPriority w:val="99"/>
    <w:unhideWhenUsed/>
    <w:rsid w:val="00487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41F"/>
  </w:style>
  <w:style w:type="paragraph" w:styleId="NormaleWeb">
    <w:name w:val="Normal (Web)"/>
    <w:basedOn w:val="Normale"/>
    <w:uiPriority w:val="99"/>
    <w:semiHidden/>
    <w:unhideWhenUsed/>
    <w:rsid w:val="001C6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07416D"/>
    <w:rPr>
      <w:smallCaps/>
      <w:color w:val="5A5A5A" w:themeColor="text1" w:themeTint="A5"/>
    </w:rPr>
  </w:style>
  <w:style w:type="character" w:styleId="Enfasigrassetto">
    <w:name w:val="Strong"/>
    <w:basedOn w:val="Carpredefinitoparagrafo"/>
    <w:uiPriority w:val="22"/>
    <w:qFormat/>
    <w:rsid w:val="00A96D27"/>
    <w:rPr>
      <w:b/>
      <w:bCs/>
    </w:rPr>
  </w:style>
  <w:style w:type="paragraph" w:styleId="Paragrafoelenco">
    <w:name w:val="List Paragraph"/>
    <w:basedOn w:val="Normale"/>
    <w:uiPriority w:val="34"/>
    <w:qFormat/>
    <w:rsid w:val="00A96D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6717"/>
    <w:rPr>
      <w:color w:val="0563C1" w:themeColor="hyperlink"/>
      <w:u w:val="single"/>
    </w:rPr>
  </w:style>
  <w:style w:type="character" w:customStyle="1" w:styleId="fields-item">
    <w:name w:val="fields-item"/>
    <w:basedOn w:val="Carpredefinitoparagrafo"/>
    <w:rsid w:val="0033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55E00-EAF0-47B9-BE8F-460A6D6E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2021-05-03T12:30:00Z</dcterms:created>
  <dcterms:modified xsi:type="dcterms:W3CDTF">2021-05-03T12:30:00Z</dcterms:modified>
</cp:coreProperties>
</file>